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2023年嘉定区教育系统党员学习月“调研微案例”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项目申报书</w:t>
      </w:r>
    </w:p>
    <w:bookmarkEnd w:id="0"/>
    <w:p>
      <w:pPr>
        <w:adjustRightInd w:val="0"/>
        <w:snapToGrid w:val="0"/>
        <w:spacing w:line="240" w:lineRule="atLeast"/>
        <w:ind w:left="361" w:leftChars="172"/>
        <w:rPr>
          <w:rFonts w:ascii="宋体" w:hAnsi="宋体" w:cs="宋体"/>
        </w:rPr>
      </w:pPr>
    </w:p>
    <w:p>
      <w:pPr>
        <w:adjustRightInd w:val="0"/>
        <w:snapToGrid w:val="0"/>
        <w:ind w:firstLine="140" w:firstLineChars="50"/>
        <w:rPr>
          <w:rFonts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宋体"/>
          <w:sz w:val="28"/>
          <w:szCs w:val="28"/>
        </w:rPr>
        <w:t>填报单位（盖章）：</w:t>
      </w:r>
    </w:p>
    <w:tbl>
      <w:tblPr>
        <w:tblStyle w:val="3"/>
        <w:tblW w:w="90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273"/>
        <w:gridCol w:w="2880"/>
        <w:gridCol w:w="1440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50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党组织名称全称</w:t>
            </w:r>
          </w:p>
        </w:tc>
        <w:tc>
          <w:tcPr>
            <w:tcW w:w="655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50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党组织负责人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联系电话</w:t>
            </w:r>
          </w:p>
        </w:tc>
        <w:tc>
          <w:tcPr>
            <w:tcW w:w="2239" w:type="dxa"/>
            <w:noWrap w:val="0"/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50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hint="eastAsia" w:ascii="楷体_GB2312" w:hAnsi="宋体" w:eastAsia="楷体_GB2312" w:cs="宋体"/>
                <w:sz w:val="24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sz w:val="24"/>
                <w:lang w:eastAsia="zh-CN"/>
              </w:rPr>
              <w:t>调研主题</w:t>
            </w:r>
          </w:p>
        </w:tc>
        <w:tc>
          <w:tcPr>
            <w:tcW w:w="655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7" w:hRule="atLeast"/>
          <w:jc w:val="center"/>
        </w:trPr>
        <w:tc>
          <w:tcPr>
            <w:tcW w:w="122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调研背景</w:t>
            </w:r>
          </w:p>
        </w:tc>
        <w:tc>
          <w:tcPr>
            <w:tcW w:w="7832" w:type="dxa"/>
            <w:gridSpan w:val="4"/>
            <w:noWrap w:val="0"/>
            <w:vAlign w:val="center"/>
          </w:tcPr>
          <w:p>
            <w:pPr>
              <w:spacing w:line="360" w:lineRule="auto"/>
              <w:ind w:firstLine="480" w:firstLineChars="200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（选择该调研主题的主要原因、背景、预期目标）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9" w:hRule="atLeast"/>
          <w:jc w:val="center"/>
        </w:trPr>
        <w:tc>
          <w:tcPr>
            <w:tcW w:w="1229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调研情况</w:t>
            </w:r>
            <w:r>
              <w:rPr>
                <w:rFonts w:hint="eastAsia" w:ascii="仿宋_GB2312" w:hAnsi="宋体" w:eastAsia="仿宋_GB2312"/>
                <w:sz w:val="24"/>
              </w:rPr>
              <w:t>（可另附纸）</w:t>
            </w:r>
          </w:p>
        </w:tc>
        <w:tc>
          <w:tcPr>
            <w:tcW w:w="7832" w:type="dxa"/>
            <w:gridSpan w:val="4"/>
            <w:noWrap w:val="0"/>
            <w:vAlign w:val="center"/>
          </w:tcPr>
          <w:p>
            <w:pPr>
              <w:ind w:firstLine="3480" w:firstLineChars="145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1" w:hRule="exact"/>
          <w:jc w:val="center"/>
        </w:trPr>
        <w:tc>
          <w:tcPr>
            <w:tcW w:w="250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调研情况</w:t>
            </w:r>
          </w:p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（可另附纸）</w:t>
            </w:r>
          </w:p>
        </w:tc>
        <w:tc>
          <w:tcPr>
            <w:tcW w:w="655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ind w:firstLine="3840" w:firstLineChars="1600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exact"/>
          <w:jc w:val="center"/>
        </w:trPr>
        <w:tc>
          <w:tcPr>
            <w:tcW w:w="250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单位</w:t>
            </w:r>
          </w:p>
          <w:p>
            <w:pPr>
              <w:adjustRightInd w:val="0"/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党组织</w:t>
            </w:r>
            <w:r>
              <w:rPr>
                <w:rFonts w:hint="eastAsia" w:ascii="楷体_GB2312" w:eastAsia="楷体_GB2312"/>
                <w:sz w:val="24"/>
              </w:rPr>
              <w:t>意见</w:t>
            </w:r>
          </w:p>
        </w:tc>
        <w:tc>
          <w:tcPr>
            <w:tcW w:w="655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ind w:firstLine="4320" w:firstLineChars="1800"/>
              <w:rPr>
                <w:rFonts w:ascii="楷体_GB2312" w:eastAsia="楷体_GB2312"/>
                <w:sz w:val="24"/>
              </w:rPr>
            </w:pPr>
          </w:p>
          <w:p>
            <w:pPr>
              <w:adjustRightInd w:val="0"/>
              <w:snapToGrid w:val="0"/>
              <w:ind w:firstLine="4320" w:firstLineChars="1800"/>
              <w:rPr>
                <w:rFonts w:ascii="楷体_GB2312" w:eastAsia="楷体_GB2312"/>
                <w:sz w:val="24"/>
              </w:rPr>
            </w:pPr>
          </w:p>
          <w:p>
            <w:pPr>
              <w:adjustRightInd w:val="0"/>
              <w:snapToGrid w:val="0"/>
              <w:ind w:firstLine="4560" w:firstLineChars="19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盖章</w:t>
            </w:r>
          </w:p>
          <w:p>
            <w:pPr>
              <w:adjustRightInd w:val="0"/>
              <w:snapToGrid w:val="0"/>
              <w:ind w:firstLine="3840" w:firstLineChars="16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3</w:t>
            </w:r>
            <w:r>
              <w:rPr>
                <w:rFonts w:hint="eastAsia" w:ascii="楷体_GB2312" w:eastAsia="楷体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exact"/>
          <w:jc w:val="center"/>
        </w:trPr>
        <w:tc>
          <w:tcPr>
            <w:tcW w:w="250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党建共同体</w:t>
            </w:r>
          </w:p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推荐</w:t>
            </w:r>
            <w:r>
              <w:rPr>
                <w:rFonts w:hint="eastAsia" w:ascii="楷体_GB2312" w:eastAsia="楷体_GB2312"/>
                <w:sz w:val="24"/>
              </w:rPr>
              <w:t>意见</w:t>
            </w:r>
          </w:p>
        </w:tc>
        <w:tc>
          <w:tcPr>
            <w:tcW w:w="655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ind w:firstLine="4320" w:firstLineChars="1800"/>
              <w:rPr>
                <w:rFonts w:ascii="楷体_GB2312" w:eastAsia="楷体_GB2312"/>
                <w:sz w:val="24"/>
              </w:rPr>
            </w:pPr>
          </w:p>
          <w:p>
            <w:pPr>
              <w:adjustRightInd w:val="0"/>
              <w:snapToGrid w:val="0"/>
              <w:ind w:firstLine="4320" w:firstLineChars="1800"/>
              <w:rPr>
                <w:rFonts w:ascii="楷体_GB2312" w:eastAsia="楷体_GB2312"/>
                <w:sz w:val="24"/>
              </w:rPr>
            </w:pPr>
          </w:p>
          <w:p>
            <w:pPr>
              <w:adjustRightInd w:val="0"/>
              <w:snapToGrid w:val="0"/>
              <w:ind w:firstLine="4560" w:firstLineChars="19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盖章</w:t>
            </w:r>
          </w:p>
          <w:p>
            <w:pPr>
              <w:adjustRightInd w:val="0"/>
              <w:snapToGrid w:val="0"/>
              <w:ind w:firstLine="3840" w:firstLineChars="160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202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3</w:t>
            </w:r>
            <w:r>
              <w:rPr>
                <w:rFonts w:hint="eastAsia" w:ascii="楷体_GB2312" w:eastAsia="楷体_GB2312"/>
                <w:sz w:val="24"/>
              </w:rPr>
              <w:t>年   月   日</w:t>
            </w:r>
          </w:p>
        </w:tc>
      </w:tr>
    </w:tbl>
    <w:p>
      <w:pPr>
        <w:tabs>
          <w:tab w:val="left" w:pos="3600"/>
        </w:tabs>
        <w:spacing w:line="560" w:lineRule="exact"/>
        <w:ind w:firstLine="480" w:firstLineChars="200"/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本表于5月23日前以党建共同体命名上传至FTP-党群工作科—上传专区—2023年党员学习月相应文件夹。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3NThmNTVkNjc1NmNjZmJkM2U4Mzg2NGQ2Zjc4MWQifQ=="/>
  </w:docVars>
  <w:rsids>
    <w:rsidRoot w:val="1CC0537C"/>
    <w:rsid w:val="1CC0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181</Words>
  <Characters>197</Characters>
  <Lines>0</Lines>
  <Paragraphs>0</Paragraphs>
  <TotalTime>0</TotalTime>
  <ScaleCrop>false</ScaleCrop>
  <LinksUpToDate>false</LinksUpToDate>
  <CharactersWithSpaces>209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2023-04-27T03:21:00Z</dcterms:created>
  <dc:creator>刘广广</dc:creator>
  <cp:lastModifiedBy>刘广广</cp:lastModifiedBy>
  <dcterms:modified xsi:type="dcterms:W3CDTF">2023-04-27T03:22:42Z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62B4C710721645BABB0367F362E0FA6C_11</vt:lpwstr>
  </property>
</Properties>
</file>